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D" w:rsidRDefault="008363C7">
      <w:pPr>
        <w:pStyle w:val="Bodytext30"/>
        <w:shd w:val="clear" w:color="auto" w:fill="auto"/>
        <w:ind w:left="680"/>
      </w:pPr>
      <w:r>
        <w:rPr>
          <w:noProof/>
          <w:lang w:val="en-US" w:eastAsia="en-US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-735965</wp:posOffset>
            </wp:positionH>
            <wp:positionV relativeFrom="paragraph">
              <wp:posOffset>-1350010</wp:posOffset>
            </wp:positionV>
            <wp:extent cx="2541905" cy="1292225"/>
            <wp:effectExtent l="0" t="0" r="0" b="3175"/>
            <wp:wrapTopAndBottom/>
            <wp:docPr id="2" name="Picture 2" descr="C:\Users\A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6A4">
        <w:t>Република Србија</w:t>
      </w:r>
      <w:r w:rsidR="00F126A4">
        <w:br/>
        <w:t>МИНИСТАРСТВО ПРОСВЕТЕ,</w:t>
      </w:r>
      <w:r w:rsidR="00F126A4">
        <w:br/>
        <w:t>НАУКЕ И ТЕХНОЛОШКОГ РАЗВОЈА</w:t>
      </w:r>
    </w:p>
    <w:p w:rsidR="00E16EED" w:rsidRDefault="00F126A4">
      <w:pPr>
        <w:pStyle w:val="Bodytext20"/>
        <w:shd w:val="clear" w:color="auto" w:fill="auto"/>
        <w:spacing w:after="1376"/>
        <w:ind w:left="680"/>
      </w:pPr>
      <w:r>
        <w:t>Број: 610-00-00297/2020-07</w:t>
      </w:r>
      <w:r>
        <w:br/>
        <w:t>Датум: 30.03.2020. године</w:t>
      </w:r>
      <w:r>
        <w:br/>
        <w:t>Б е о г р а д</w:t>
      </w:r>
      <w:r>
        <w:br/>
        <w:t>Немањина 22-26</w:t>
      </w:r>
    </w:p>
    <w:p w:rsidR="00E16EED" w:rsidRDefault="00F126A4">
      <w:pPr>
        <w:pStyle w:val="Bodytext30"/>
        <w:shd w:val="clear" w:color="auto" w:fill="auto"/>
        <w:spacing w:after="405" w:line="240" w:lineRule="exact"/>
        <w:ind w:left="20"/>
      </w:pPr>
      <w:r>
        <w:t>ОСНОВНАШКОЛА</w:t>
      </w:r>
      <w:r>
        <w:br/>
        <w:t>— директору -</w:t>
      </w:r>
    </w:p>
    <w:p w:rsidR="00E16EED" w:rsidRDefault="00F126A4">
      <w:pPr>
        <w:pStyle w:val="Bodytext20"/>
        <w:shd w:val="clear" w:color="auto" w:fill="auto"/>
        <w:spacing w:after="60" w:line="259" w:lineRule="exact"/>
        <w:ind w:firstLine="680"/>
        <w:jc w:val="both"/>
      </w:pPr>
      <w:bookmarkStart w:id="0" w:name="_GoBack"/>
      <w:bookmarkEnd w:id="0"/>
      <w:r>
        <w:t>Министарство просвете, науке и технолошког развоја, у сарадњи са Кабинетом Председника Владе и Канцеларијом за информационе технологије и електронску управу припремило је нове процедуре уписа деце у први разред основне школе за школску 2020/2021. годину.</w:t>
      </w:r>
    </w:p>
    <w:p w:rsidR="00E16EED" w:rsidRDefault="00F126A4">
      <w:pPr>
        <w:pStyle w:val="Bodytext20"/>
        <w:shd w:val="clear" w:color="auto" w:fill="auto"/>
        <w:spacing w:after="91" w:line="259" w:lineRule="exact"/>
        <w:ind w:firstLine="680"/>
        <w:jc w:val="both"/>
      </w:pPr>
      <w:r>
        <w:t>Наведене процедуре имају за циљ да поједноставе, у административном смислу, упис деце у први разред основне школе, како родитељима, односно другим законским заступницима деце, тако и школама.</w:t>
      </w:r>
    </w:p>
    <w:p w:rsidR="00E16EED" w:rsidRDefault="00F126A4">
      <w:pPr>
        <w:pStyle w:val="Bodytext20"/>
        <w:shd w:val="clear" w:color="auto" w:fill="auto"/>
        <w:spacing w:after="87" w:line="220" w:lineRule="exact"/>
        <w:ind w:left="680"/>
      </w:pPr>
      <w:r>
        <w:t>У складу са тим обавештавамо Вас:</w:t>
      </w:r>
    </w:p>
    <w:p w:rsidR="00E16EED" w:rsidRDefault="00F126A4">
      <w:pPr>
        <w:pStyle w:val="Bodytext20"/>
        <w:shd w:val="clear" w:color="auto" w:fill="auto"/>
        <w:spacing w:after="91" w:line="259" w:lineRule="exact"/>
        <w:ind w:right="180" w:firstLine="780"/>
        <w:jc w:val="both"/>
      </w:pPr>
      <w:r>
        <w:t>Родитељу/другом законском заступнику деце која су стасала за упис у први разред основне школе за школску 2020/2021. годину, од 1.04.2020. године биће омогућено да електронским путем искажу интересовање за упис детета у одређену основну школу на територији Републике Србије преко Портала еУправа.</w:t>
      </w:r>
    </w:p>
    <w:p w:rsidR="00E16EED" w:rsidRDefault="00F126A4">
      <w:pPr>
        <w:pStyle w:val="Bodytext20"/>
        <w:shd w:val="clear" w:color="auto" w:fill="auto"/>
        <w:spacing w:after="87" w:line="220" w:lineRule="exact"/>
        <w:ind w:firstLine="780"/>
        <w:jc w:val="both"/>
      </w:pPr>
      <w:r>
        <w:t>Наведена услуга биће доступна и школама од петка, 27.03.2020. године.</w:t>
      </w:r>
    </w:p>
    <w:p w:rsidR="00E16EED" w:rsidRDefault="00F126A4">
      <w:pPr>
        <w:pStyle w:val="Bodytext20"/>
        <w:shd w:val="clear" w:color="auto" w:fill="auto"/>
        <w:spacing w:after="0" w:line="254" w:lineRule="exact"/>
        <w:ind w:firstLine="680"/>
        <w:jc w:val="both"/>
      </w:pPr>
      <w:r>
        <w:t xml:space="preserve">Услуга </w:t>
      </w:r>
      <w:r>
        <w:rPr>
          <w:rStyle w:val="Bodytext2Italic"/>
        </w:rPr>
        <w:t>Исказивање интересовања за упис у основну школу</w:t>
      </w:r>
      <w:r>
        <w:t xml:space="preserve"> има за циљ да школе евидентирају заинтересованост родитеља/другог законског заступника за упис детета у њихову (одређену) школу. На овај начин школе ће оквирно знати број ученика првог разреда у школској 2020/2021. години што ће им између осталог омогућити бољу организацију образовно-васпитног рада. Такође, родитељи будућих првака остварују комуникацију са школом у коју ће касније бити уписано њихово дете. Уколико родитељ и не искаже заинтересованост, на овај начин, не доводи се у питање упис детета у први разред основне школе.</w:t>
      </w:r>
      <w:r>
        <w:br w:type="page"/>
      </w:r>
    </w:p>
    <w:p w:rsidR="00E16EED" w:rsidRDefault="00F126A4">
      <w:pPr>
        <w:pStyle w:val="Bodytext20"/>
        <w:shd w:val="clear" w:color="auto" w:fill="auto"/>
        <w:spacing w:after="0" w:line="264" w:lineRule="exact"/>
        <w:ind w:firstLine="760"/>
        <w:jc w:val="both"/>
      </w:pPr>
      <w:r>
        <w:lastRenderedPageBreak/>
        <w:t>Након дефинисања уписа од стране Министарства просвете, науке и технолошког развоја, родитељима који су преко ове услуге исказали интересовање, електронском поштом биће послата нотификација о датуму уписа у основну школу.</w:t>
      </w:r>
    </w:p>
    <w:p w:rsidR="00E16EED" w:rsidRDefault="00F126A4">
      <w:pPr>
        <w:pStyle w:val="Bodytext20"/>
        <w:shd w:val="clear" w:color="auto" w:fill="auto"/>
        <w:spacing w:after="0" w:line="269" w:lineRule="exact"/>
        <w:ind w:firstLine="760"/>
        <w:jc w:val="both"/>
      </w:pPr>
      <w:r>
        <w:t>На Порталу</w:t>
      </w:r>
      <w:r>
        <w:rPr>
          <w:rStyle w:val="Bodytext2Italic"/>
        </w:rPr>
        <w:t>еУправа,</w:t>
      </w:r>
      <w:r>
        <w:t xml:space="preserve"> по дефинисању датума уписа у основну школу, биће доступна услуга </w:t>
      </w:r>
      <w:r>
        <w:rPr>
          <w:rStyle w:val="Bodytext2Italic"/>
        </w:rPr>
        <w:t>еЗаказивање термина заупис и тестирање.</w:t>
      </w:r>
    </w:p>
    <w:p w:rsidR="00E16EED" w:rsidRDefault="00F126A4">
      <w:pPr>
        <w:pStyle w:val="Bodytext20"/>
        <w:shd w:val="clear" w:color="auto" w:fill="auto"/>
        <w:spacing w:after="0" w:line="259" w:lineRule="exact"/>
        <w:ind w:firstLine="760"/>
        <w:jc w:val="both"/>
      </w:pPr>
      <w:r>
        <w:t xml:space="preserve">Услуга </w:t>
      </w:r>
      <w:r>
        <w:rPr>
          <w:rStyle w:val="Bodytext2Italic"/>
        </w:rPr>
        <w:t>еЗаказивање термина за упис и тестирање</w:t>
      </w:r>
      <w:r>
        <w:t xml:space="preserve"> омогућиће родитељима да једним одласком у школу заврше све активности везане за упис детета у школу. Преко апликације еУпис извршиће се повлачење података о ученику (из матичне књиге рођених, евиденције пребивалишта и из ИЗИС-а о обављеном лекарском прегледу) и упис. Након уписа детета у школу, истог дана, психолог, односно педагог школе вршиће испитивање детета.</w:t>
      </w:r>
    </w:p>
    <w:p w:rsidR="00E16EED" w:rsidRDefault="00F126A4">
      <w:pPr>
        <w:pStyle w:val="Bodytext20"/>
        <w:shd w:val="clear" w:color="auto" w:fill="auto"/>
        <w:spacing w:after="120" w:line="259" w:lineRule="exact"/>
        <w:ind w:firstLine="760"/>
        <w:jc w:val="both"/>
      </w:pPr>
      <w:r>
        <w:t xml:space="preserve">Пре почетка омогућавања наведене услуге </w:t>
      </w:r>
      <w:r>
        <w:rPr>
          <w:rStyle w:val="Bodytext2Italic"/>
        </w:rPr>
        <w:t>Исказивање интересовања за упис у основну школу</w:t>
      </w:r>
      <w:r>
        <w:t xml:space="preserve"> школа је у обавези да обавести родитеље/друге законске заступнике ученика о овој могућности, видним истицањем информације на званичној интернет страници школе, огласној табли, или путем других средстава комуникације које школа користи за комуникацију са родитељима/другим законским заступницима ученика.</w:t>
      </w:r>
    </w:p>
    <w:p w:rsidR="00E16EED" w:rsidRDefault="00F126A4">
      <w:pPr>
        <w:pStyle w:val="Bodytext20"/>
        <w:shd w:val="clear" w:color="auto" w:fill="auto"/>
        <w:spacing w:after="112" w:line="259" w:lineRule="exact"/>
        <w:ind w:right="200" w:firstLine="760"/>
        <w:jc w:val="both"/>
      </w:pPr>
      <w:r>
        <w:t>За потребе уписа ученика у први разред основне школе, као и заказивање термина за испитивање деце, школе су у претходном периоду именовале лица које ће приступати сервисима Министарства за државну управу и локалну самоуправу, Министарства унутрашњих послова и Интегрисаног здравственог информационог система, путем информационог система „е-ЗУП” на Порталу еУправа.</w:t>
      </w:r>
    </w:p>
    <w:p w:rsidR="00E16EED" w:rsidRDefault="00F126A4">
      <w:pPr>
        <w:pStyle w:val="Bodytext20"/>
        <w:shd w:val="clear" w:color="auto" w:fill="auto"/>
        <w:spacing w:after="124" w:line="269" w:lineRule="exact"/>
        <w:ind w:right="200" w:firstLine="760"/>
        <w:jc w:val="both"/>
      </w:pPr>
      <w:r>
        <w:t xml:space="preserve">Систему је могуће приступити искључиво коришћењем </w:t>
      </w:r>
      <w:r>
        <w:rPr>
          <w:rStyle w:val="Bodytext2Italic"/>
        </w:rPr>
        <w:t>електронског сертификта.</w:t>
      </w:r>
    </w:p>
    <w:p w:rsidR="00E16EED" w:rsidRDefault="00F126A4">
      <w:pPr>
        <w:pStyle w:val="Bodytext20"/>
        <w:shd w:val="clear" w:color="auto" w:fill="auto"/>
        <w:spacing w:after="116" w:line="264" w:lineRule="exact"/>
        <w:ind w:right="200" w:firstLine="760"/>
        <w:jc w:val="both"/>
      </w:pPr>
      <w:r>
        <w:t>Након инсталације софтвера одговарајућег сертификационог тела, потребно је да овлашћено лице школе прати корисничко упутство које достављамо у прилогу.</w:t>
      </w:r>
    </w:p>
    <w:p w:rsidR="00E16EED" w:rsidRDefault="00F126A4">
      <w:pPr>
        <w:pStyle w:val="Bodytext20"/>
        <w:shd w:val="clear" w:color="auto" w:fill="auto"/>
        <w:spacing w:after="128" w:line="269" w:lineRule="exact"/>
        <w:ind w:right="200" w:firstLine="760"/>
        <w:jc w:val="both"/>
      </w:pPr>
      <w:r>
        <w:t>Такође, потребно је да по пријему овог дописа овлашћена лица школе приступе систему на Порталу еУправа.</w:t>
      </w:r>
    </w:p>
    <w:p w:rsidR="00E16EED" w:rsidRDefault="00F126A4">
      <w:pPr>
        <w:pStyle w:val="Bodytext20"/>
        <w:shd w:val="clear" w:color="auto" w:fill="auto"/>
        <w:spacing w:after="120" w:line="259" w:lineRule="exact"/>
        <w:ind w:right="200" w:firstLine="760"/>
        <w:jc w:val="both"/>
      </w:pPr>
      <w:r>
        <w:t xml:space="preserve">У случају да овлашћено лице не успе да приступи потралу потребно је да о томе обавести Министарсво просвете, науке и технолоког развоја слањем меила на адресу: </w:t>
      </w:r>
      <w:r>
        <w:rPr>
          <w:rStyle w:val="Bodytext21"/>
        </w:rPr>
        <w:t>е2ака2ЈуапјеирЈ5а2020@трп.аоу.г5</w:t>
      </w:r>
      <w:r>
        <w:t>.</w:t>
      </w:r>
    </w:p>
    <w:p w:rsidR="00E16EED" w:rsidRDefault="00F126A4">
      <w:pPr>
        <w:pStyle w:val="Bodytext20"/>
        <w:shd w:val="clear" w:color="auto" w:fill="auto"/>
        <w:spacing w:after="151" w:line="259" w:lineRule="exact"/>
        <w:ind w:right="200" w:firstLine="760"/>
        <w:jc w:val="both"/>
      </w:pPr>
      <w:r>
        <w:t>С обзиром да су родитељи/други законски заступници до 1.02.2020.године, имали могућност у складу са законом да поднесу захтев школи којој територијално не припадају, потребно је да овлашћено лице школе до 1.04.2020. године унесе у систем податке о деци за коју су родитељи /други законски заступници поднели захтев.</w:t>
      </w:r>
    </w:p>
    <w:p w:rsidR="00E16EED" w:rsidRDefault="00F126A4">
      <w:pPr>
        <w:pStyle w:val="Bodytext20"/>
        <w:shd w:val="clear" w:color="auto" w:fill="auto"/>
        <w:spacing w:after="436" w:line="220" w:lineRule="exact"/>
        <w:ind w:firstLine="760"/>
        <w:jc w:val="both"/>
      </w:pPr>
      <w:r>
        <w:t>С поштовањем,</w:t>
      </w:r>
    </w:p>
    <w:p w:rsidR="00E16EED" w:rsidRDefault="00F126A4">
      <w:pPr>
        <w:pStyle w:val="Picturecaption0"/>
        <w:framePr w:h="1834" w:wrap="notBeside" w:vAnchor="text" w:hAnchor="text" w:xAlign="right" w:y="1"/>
        <w:shd w:val="clear" w:color="auto" w:fill="auto"/>
        <w:spacing w:line="220" w:lineRule="exact"/>
      </w:pPr>
      <w:r>
        <w:t>МИНИСТАР</w:t>
      </w:r>
    </w:p>
    <w:p w:rsidR="00E16EED" w:rsidRDefault="008363C7">
      <w:pPr>
        <w:framePr w:h="183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n-US" w:eastAsia="en-US"/>
        </w:rPr>
        <w:drawing>
          <wp:inline distT="0" distB="0" distL="0" distR="0">
            <wp:extent cx="1685925" cy="1171575"/>
            <wp:effectExtent l="0" t="0" r="9525" b="9525"/>
            <wp:docPr id="1" name="Picture 1" descr="C:\Users\Asus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ED" w:rsidRDefault="00E16EED">
      <w:pPr>
        <w:rPr>
          <w:sz w:val="2"/>
          <w:szCs w:val="2"/>
        </w:rPr>
      </w:pPr>
    </w:p>
    <w:p w:rsidR="00E16EED" w:rsidRDefault="00E16EED">
      <w:pPr>
        <w:rPr>
          <w:sz w:val="2"/>
          <w:szCs w:val="2"/>
        </w:rPr>
      </w:pPr>
    </w:p>
    <w:sectPr w:rsidR="00E16EED" w:rsidSect="001B1EE9">
      <w:pgSz w:w="11900" w:h="16840"/>
      <w:pgMar w:top="712" w:right="1209" w:bottom="2983" w:left="18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83" w:rsidRDefault="00E97783">
      <w:r>
        <w:separator/>
      </w:r>
    </w:p>
  </w:endnote>
  <w:endnote w:type="continuationSeparator" w:id="1">
    <w:p w:rsidR="00E97783" w:rsidRDefault="00E9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83" w:rsidRDefault="00E97783"/>
  </w:footnote>
  <w:footnote w:type="continuationSeparator" w:id="1">
    <w:p w:rsidR="00E97783" w:rsidRDefault="00E977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6EED"/>
    <w:rsid w:val="001B1EE9"/>
    <w:rsid w:val="00515C16"/>
    <w:rsid w:val="008363C7"/>
    <w:rsid w:val="00E16EED"/>
    <w:rsid w:val="00E97783"/>
    <w:rsid w:val="00F1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E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1EE9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1B1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1B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1B1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1B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Picturecaption">
    <w:name w:val="Picture caption_"/>
    <w:basedOn w:val="DefaultParagraphFont"/>
    <w:link w:val="Picturecaption0"/>
    <w:rsid w:val="001B1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rsid w:val="001B1EE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1B1EE9"/>
    <w:pPr>
      <w:shd w:val="clear" w:color="auto" w:fill="FFFFFF"/>
      <w:spacing w:after="1380"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sid w:val="001B1E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380"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Nana</cp:lastModifiedBy>
  <cp:revision>2</cp:revision>
  <dcterms:created xsi:type="dcterms:W3CDTF">2020-03-30T17:30:00Z</dcterms:created>
  <dcterms:modified xsi:type="dcterms:W3CDTF">2020-03-30T17:30:00Z</dcterms:modified>
</cp:coreProperties>
</file>